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60"/>
        <w:gridCol w:w="960"/>
        <w:gridCol w:w="1060"/>
        <w:gridCol w:w="1060"/>
        <w:gridCol w:w="1080"/>
        <w:gridCol w:w="1060"/>
        <w:gridCol w:w="960"/>
        <w:gridCol w:w="1180"/>
        <w:gridCol w:w="960"/>
        <w:gridCol w:w="960"/>
        <w:gridCol w:w="960"/>
      </w:tblGrid>
      <w:tr w:rsidR="006946A8" w:rsidRPr="006946A8" w:rsidTr="006946A8">
        <w:trPr>
          <w:trHeight w:val="390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Analiza dotycząca stałych odpadów komunalnych w gminie Słomniki</w:t>
            </w:r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46A8" w:rsidRPr="006946A8" w:rsidTr="006946A8">
        <w:trPr>
          <w:trHeight w:val="36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Miesiąc w roku 2020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 odpadów zmieszanych t/miesiąc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 odpadów selektywnie zebranych t/miesiąc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 odpadów t/miesiąc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 odpadów t/mieszkańca miesięcznie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 odpadów t/mieszkańca/ rocznie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Stawka za odbiór i zagospodarowanie zmieszane zł/t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Stawka za odbiór i zagospodarowanie selektywne zł/t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Koszt za odbiór i zagospodarowanie zł/miesiąc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obsługa administracyjna zł /miesiąc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 kosztów zł/miesiąc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Koszt  w zł na mieszkańca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363603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379103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30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337 370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352 870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28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134,228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430868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446368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36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360 381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375 881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30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366 950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382 450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30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152,925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341,895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449690,78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465 191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37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97,98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384838,13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400 338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32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287,53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350 498,12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365 998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29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156,531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370,861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483548,24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499 048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40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sty.21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lut.21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mar.21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kwi.21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maj.21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cze.21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1717,2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946A8" w:rsidRPr="006946A8" w:rsidTr="006946A8">
        <w:trPr>
          <w:trHeight w:val="315"/>
        </w:trPr>
        <w:tc>
          <w:tcPr>
            <w:tcW w:w="52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lang w:eastAsia="pl-PL"/>
              </w:rPr>
              <w:t>Liczba mieszkańców przyjęta do przeliczeń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color w:val="000000"/>
                <w:lang w:eastAsia="pl-PL"/>
              </w:rPr>
              <w:t>12567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46A8" w:rsidRPr="006946A8" w:rsidTr="006946A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46A8" w:rsidRPr="006946A8" w:rsidTr="006946A8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Dochody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2 589 225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Wydatki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3 973 884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46A8" w:rsidRPr="006946A8" w:rsidTr="006946A8">
        <w:trPr>
          <w:trHeight w:val="315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 dziewięciu miesiącach </w:t>
            </w:r>
            <w:proofErr w:type="spellStart"/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b.r.w</w:t>
            </w:r>
            <w:proofErr w:type="spellEnd"/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systemie brakuje 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46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1 384 658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946A8" w:rsidRPr="006946A8" w:rsidTr="006946A8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A8" w:rsidRPr="006946A8" w:rsidRDefault="006946A8" w:rsidP="00694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75C83" w:rsidRPr="006946A8" w:rsidRDefault="006946A8">
      <w:pPr>
        <w:rPr>
          <w:b/>
        </w:rPr>
      </w:pPr>
    </w:p>
    <w:sectPr w:rsidR="00F75C83" w:rsidRPr="006946A8" w:rsidSect="006946A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8"/>
    <w:rsid w:val="006946A8"/>
    <w:rsid w:val="00A419E4"/>
    <w:rsid w:val="00C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Małgorzata Klich</cp:lastModifiedBy>
  <cp:revision>1</cp:revision>
  <dcterms:created xsi:type="dcterms:W3CDTF">2020-11-17T09:28:00Z</dcterms:created>
  <dcterms:modified xsi:type="dcterms:W3CDTF">2020-11-17T09:29:00Z</dcterms:modified>
</cp:coreProperties>
</file>